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258A" w14:textId="77777777" w:rsidR="004927A8" w:rsidRPr="00C55238" w:rsidRDefault="004927A8" w:rsidP="004927A8">
      <w:pPr>
        <w:widowControl w:val="0"/>
        <w:autoSpaceDE w:val="0"/>
        <w:autoSpaceDN w:val="0"/>
        <w:adjustRightInd w:val="0"/>
        <w:rPr>
          <w:rFonts w:ascii="Georgia" w:hAnsi="Georgia" w:cs="Georgia"/>
          <w:b/>
          <w:color w:val="000000" w:themeColor="text1"/>
        </w:rPr>
      </w:pPr>
      <w:r w:rsidRPr="00C55238">
        <w:rPr>
          <w:rFonts w:ascii="Georgia" w:hAnsi="Georgia" w:cs="Georgia"/>
          <w:b/>
          <w:color w:val="000000" w:themeColor="text1"/>
        </w:rPr>
        <w:t>Programma 4 oktober 2017</w:t>
      </w:r>
    </w:p>
    <w:p w14:paraId="7264D561"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p>
    <w:p w14:paraId="215AD790"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Themadag ‘ouderenmishandeling’</w:t>
      </w:r>
    </w:p>
    <w:p w14:paraId="1E0008BD"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350C6363"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Meest geschikt voor doelgroepen:</w:t>
      </w:r>
      <w:r w:rsidRPr="003E3806">
        <w:rPr>
          <w:rFonts w:ascii="Georgia" w:hAnsi="Georgia" w:cs="Georgia"/>
          <w:color w:val="000000" w:themeColor="text1"/>
          <w:sz w:val="20"/>
          <w:szCs w:val="20"/>
        </w:rPr>
        <w:t xml:space="preserve"> Gezondheidszorg, Huisartsen, GGZ, Politie/Justitie, Maatschappelijke Ondersteuning, Ambulance/SEH/Huisartsenpost, Anders. </w:t>
      </w:r>
    </w:p>
    <w:p w14:paraId="025BED04"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374DB005"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Locatie</w:t>
      </w:r>
      <w:r w:rsidRPr="003E3806">
        <w:rPr>
          <w:rFonts w:ascii="Georgia" w:hAnsi="Georgia" w:cs="Georgia"/>
          <w:color w:val="000000" w:themeColor="text1"/>
          <w:sz w:val="20"/>
          <w:szCs w:val="20"/>
        </w:rPr>
        <w:t>: Domstad, Utrecht</w:t>
      </w:r>
    </w:p>
    <w:p w14:paraId="1BA06854"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3A668E9A" w14:textId="77777777" w:rsidR="004927A8" w:rsidRDefault="004927A8" w:rsidP="004927A8">
      <w:pPr>
        <w:widowControl w:val="0"/>
        <w:autoSpaceDE w:val="0"/>
        <w:autoSpaceDN w:val="0"/>
        <w:adjustRightInd w:val="0"/>
        <w:rPr>
          <w:rFonts w:ascii="Georgia" w:hAnsi="Georgia" w:cs="Georgia"/>
          <w:b/>
          <w:bCs/>
          <w:color w:val="000000" w:themeColor="text1"/>
          <w:sz w:val="20"/>
          <w:szCs w:val="20"/>
        </w:rPr>
      </w:pPr>
      <w:r w:rsidRPr="003E3806">
        <w:rPr>
          <w:rFonts w:ascii="Georgia" w:hAnsi="Georgia" w:cs="Georgia"/>
          <w:b/>
          <w:bCs/>
          <w:color w:val="000000" w:themeColor="text1"/>
          <w:sz w:val="20"/>
          <w:szCs w:val="20"/>
        </w:rPr>
        <w:t>• OCHTENDPROGRAMMA •</w:t>
      </w:r>
    </w:p>
    <w:p w14:paraId="73CF28FE" w14:textId="77777777" w:rsidR="003E3806" w:rsidRPr="003E3806" w:rsidRDefault="003E3806" w:rsidP="004927A8">
      <w:pPr>
        <w:widowControl w:val="0"/>
        <w:autoSpaceDE w:val="0"/>
        <w:autoSpaceDN w:val="0"/>
        <w:adjustRightInd w:val="0"/>
        <w:rPr>
          <w:rFonts w:ascii="Georgia" w:hAnsi="Georgia" w:cs="Georgia"/>
          <w:b/>
          <w:bCs/>
          <w:color w:val="000000" w:themeColor="text1"/>
          <w:sz w:val="20"/>
          <w:szCs w:val="20"/>
        </w:rPr>
      </w:pPr>
      <w:bookmarkStart w:id="0" w:name="_GoBack"/>
      <w:bookmarkEnd w:id="0"/>
    </w:p>
    <w:p w14:paraId="0B797B2C"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09:00</w:t>
      </w:r>
      <w:r w:rsidRPr="003E3806">
        <w:rPr>
          <w:rFonts w:ascii="Georgia" w:hAnsi="Georgia" w:cs="Georgia"/>
          <w:color w:val="000000" w:themeColor="text1"/>
          <w:sz w:val="20"/>
          <w:szCs w:val="20"/>
        </w:rPr>
        <w:t xml:space="preserve"> - INLOOP (met koffie en thee)</w:t>
      </w:r>
    </w:p>
    <w:p w14:paraId="6D649E3E"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4E76F690"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09:30</w:t>
      </w:r>
      <w:r w:rsidRPr="003E3806">
        <w:rPr>
          <w:rFonts w:ascii="Georgia" w:hAnsi="Georgia" w:cs="Georgia"/>
          <w:color w:val="000000" w:themeColor="text1"/>
          <w:sz w:val="20"/>
          <w:szCs w:val="20"/>
        </w:rPr>
        <w:t xml:space="preserve"> - PLENAIR ONDERDEEL</w:t>
      </w:r>
    </w:p>
    <w:p w14:paraId="4817A809"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44DDD944" w14:textId="77777777" w:rsidR="004927A8" w:rsidRPr="003E3806" w:rsidRDefault="00C55238" w:rsidP="004927A8">
      <w:pPr>
        <w:widowControl w:val="0"/>
        <w:autoSpaceDE w:val="0"/>
        <w:autoSpaceDN w:val="0"/>
        <w:adjustRightInd w:val="0"/>
        <w:rPr>
          <w:rFonts w:ascii="Georgia" w:hAnsi="Georgia" w:cs="Georgia"/>
          <w:b/>
          <w:color w:val="000000" w:themeColor="text1"/>
          <w:sz w:val="20"/>
          <w:szCs w:val="20"/>
        </w:rPr>
      </w:pPr>
      <w:hyperlink r:id="rId4" w:anchor="ses_421" w:history="1">
        <w:r w:rsidR="004927A8" w:rsidRPr="003E3806">
          <w:rPr>
            <w:rFonts w:ascii="Georgia" w:hAnsi="Georgia" w:cs="Georgia"/>
            <w:b/>
            <w:color w:val="000000" w:themeColor="text1"/>
            <w:sz w:val="20"/>
            <w:szCs w:val="20"/>
          </w:rPr>
          <w:t>Drang, theaterprogramma Broos over ouderenmishamdeling</w:t>
        </w:r>
      </w:hyperlink>
    </w:p>
    <w:p w14:paraId="0DE4CF36"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Broos is een educatieve voorstelling over het thema ouderenmishandeling en een onderdeel van een langlopend project van theatergroep Drang in samenwerking met de GGD. Doel is om professionals, mantelzorgers en mensen in het werkveld concrete aanknopingspunten te geven bij vermoedens of constatering van ouderenmishandeling.</w:t>
      </w:r>
    </w:p>
    <w:p w14:paraId="1DEE055D"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De ervaring heeft geleerd dat door middel van theater een actueel schrijnend of doodgezwegen thema op speelse en tegelijkertijd confronterende wijze kan worden aangeroerd. Zware onderwerpen worden helder, genuanceerd en herkenbaar in beeld gebracht.</w:t>
      </w:r>
    </w:p>
    <w:p w14:paraId="4F5083D8"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Een aantal rollen wordt vertolkt door acteurs van 80 plus om geloofwaardigheid en herkenning kracht bij te zetten. Broos beoogt ook de beeldvorming en opvattingen van jonge studenten over ouderen te veranderen. De scènes tonen de ernst van de mishandeling en de enorme triestheid, eenzaamheid en verslagenheid van de mishandelde oudere.</w:t>
      </w:r>
    </w:p>
    <w:p w14:paraId="4E963051"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5EDEE51C"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12:00</w:t>
      </w:r>
      <w:r w:rsidRPr="003E3806">
        <w:rPr>
          <w:rFonts w:ascii="Georgia" w:hAnsi="Georgia" w:cs="Georgia"/>
          <w:color w:val="000000" w:themeColor="text1"/>
          <w:sz w:val="20"/>
          <w:szCs w:val="20"/>
        </w:rPr>
        <w:t xml:space="preserve"> - LUNCH (inbegrepen)</w:t>
      </w:r>
    </w:p>
    <w:p w14:paraId="72C88577"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280855BD" w14:textId="77777777" w:rsidR="004927A8" w:rsidRDefault="004927A8" w:rsidP="004927A8">
      <w:pPr>
        <w:widowControl w:val="0"/>
        <w:autoSpaceDE w:val="0"/>
        <w:autoSpaceDN w:val="0"/>
        <w:adjustRightInd w:val="0"/>
        <w:rPr>
          <w:rFonts w:ascii="Georgia" w:hAnsi="Georgia" w:cs="Georgia"/>
          <w:b/>
          <w:bCs/>
          <w:color w:val="000000" w:themeColor="text1"/>
          <w:sz w:val="20"/>
          <w:szCs w:val="20"/>
        </w:rPr>
      </w:pPr>
      <w:r w:rsidRPr="003E3806">
        <w:rPr>
          <w:rFonts w:ascii="Georgia" w:hAnsi="Georgia" w:cs="Georgia"/>
          <w:b/>
          <w:bCs/>
          <w:color w:val="000000" w:themeColor="text1"/>
          <w:sz w:val="20"/>
          <w:szCs w:val="20"/>
        </w:rPr>
        <w:t>• MIDDAGPROGRAMMA •</w:t>
      </w:r>
    </w:p>
    <w:p w14:paraId="11B5119B" w14:textId="77777777" w:rsidR="003E3806" w:rsidRPr="003E3806" w:rsidRDefault="003E3806" w:rsidP="004927A8">
      <w:pPr>
        <w:widowControl w:val="0"/>
        <w:autoSpaceDE w:val="0"/>
        <w:autoSpaceDN w:val="0"/>
        <w:adjustRightInd w:val="0"/>
        <w:rPr>
          <w:rFonts w:ascii="Georgia" w:hAnsi="Georgia" w:cs="Georgia"/>
          <w:b/>
          <w:bCs/>
          <w:color w:val="000000" w:themeColor="text1"/>
          <w:sz w:val="20"/>
          <w:szCs w:val="20"/>
        </w:rPr>
      </w:pPr>
    </w:p>
    <w:p w14:paraId="62CE0315"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13:00</w:t>
      </w:r>
      <w:r w:rsidRPr="003E3806">
        <w:rPr>
          <w:rFonts w:ascii="Georgia" w:hAnsi="Georgia" w:cs="Georgia"/>
          <w:color w:val="000000" w:themeColor="text1"/>
          <w:sz w:val="20"/>
          <w:szCs w:val="20"/>
        </w:rPr>
        <w:t xml:space="preserve"> - KEUZE-ONDERDELEN</w:t>
      </w:r>
    </w:p>
    <w:p w14:paraId="14592B27" w14:textId="77777777" w:rsidR="004927A8" w:rsidRPr="003E3806" w:rsidRDefault="004927A8" w:rsidP="004927A8">
      <w:pPr>
        <w:widowControl w:val="0"/>
        <w:autoSpaceDE w:val="0"/>
        <w:autoSpaceDN w:val="0"/>
        <w:adjustRightInd w:val="0"/>
        <w:rPr>
          <w:rFonts w:ascii="Georgia" w:hAnsi="Georgia" w:cs="Helvetica Neue"/>
          <w:b/>
          <w:color w:val="000000" w:themeColor="text1"/>
          <w:sz w:val="20"/>
          <w:szCs w:val="20"/>
        </w:rPr>
      </w:pPr>
    </w:p>
    <w:p w14:paraId="3BD92792" w14:textId="77777777" w:rsidR="004927A8" w:rsidRPr="003E3806" w:rsidRDefault="00C55238" w:rsidP="004927A8">
      <w:pPr>
        <w:widowControl w:val="0"/>
        <w:autoSpaceDE w:val="0"/>
        <w:autoSpaceDN w:val="0"/>
        <w:adjustRightInd w:val="0"/>
        <w:rPr>
          <w:rFonts w:ascii="Georgia" w:hAnsi="Georgia" w:cs="Georgia"/>
          <w:b/>
          <w:color w:val="000000" w:themeColor="text1"/>
          <w:sz w:val="20"/>
          <w:szCs w:val="20"/>
        </w:rPr>
      </w:pPr>
      <w:hyperlink r:id="rId5" w:anchor="ses_491" w:history="1">
        <w:r w:rsidR="004927A8" w:rsidRPr="003E3806">
          <w:rPr>
            <w:rFonts w:ascii="Georgia" w:hAnsi="Georgia" w:cs="Georgia"/>
            <w:b/>
            <w:color w:val="000000" w:themeColor="text1"/>
            <w:sz w:val="20"/>
            <w:szCs w:val="20"/>
          </w:rPr>
          <w:t>Gespreksvoering bij ontspoorde mantelzorg</w:t>
        </w:r>
      </w:hyperlink>
    </w:p>
    <w:p w14:paraId="14CFF2EB" w14:textId="77777777" w:rsidR="004927A8" w:rsidRPr="003E3806" w:rsidRDefault="004927A8" w:rsidP="004927A8">
      <w:pPr>
        <w:widowControl w:val="0"/>
        <w:autoSpaceDE w:val="0"/>
        <w:autoSpaceDN w:val="0"/>
        <w:adjustRightInd w:val="0"/>
        <w:rPr>
          <w:rFonts w:ascii="Georgia" w:hAnsi="Georgia" w:cs="Helvetica Neue"/>
          <w:color w:val="000000" w:themeColor="text1"/>
          <w:sz w:val="20"/>
          <w:szCs w:val="20"/>
        </w:rPr>
      </w:pPr>
    </w:p>
    <w:p w14:paraId="08A6E3E9" w14:textId="77777777" w:rsidR="004927A8" w:rsidRDefault="00C55238" w:rsidP="004927A8">
      <w:pPr>
        <w:widowControl w:val="0"/>
        <w:autoSpaceDE w:val="0"/>
        <w:autoSpaceDN w:val="0"/>
        <w:adjustRightInd w:val="0"/>
        <w:rPr>
          <w:rFonts w:ascii="Georgia" w:hAnsi="Georgia" w:cs="Georgia"/>
          <w:b/>
          <w:color w:val="000000" w:themeColor="text1"/>
          <w:sz w:val="20"/>
          <w:szCs w:val="20"/>
        </w:rPr>
      </w:pPr>
      <w:hyperlink r:id="rId6" w:anchor="ses_489" w:history="1">
        <w:r w:rsidR="004927A8" w:rsidRPr="003E3806">
          <w:rPr>
            <w:rFonts w:ascii="Georgia" w:hAnsi="Georgia" w:cs="Georgia"/>
            <w:b/>
            <w:color w:val="000000" w:themeColor="text1"/>
            <w:sz w:val="20"/>
            <w:szCs w:val="20"/>
          </w:rPr>
          <w:t>Omgaan met trauma bij ouderen</w:t>
        </w:r>
      </w:hyperlink>
    </w:p>
    <w:p w14:paraId="6A712605" w14:textId="77777777" w:rsidR="003E3806" w:rsidRPr="003E3806" w:rsidRDefault="003E3806" w:rsidP="004927A8">
      <w:pPr>
        <w:widowControl w:val="0"/>
        <w:autoSpaceDE w:val="0"/>
        <w:autoSpaceDN w:val="0"/>
        <w:adjustRightInd w:val="0"/>
        <w:rPr>
          <w:rFonts w:ascii="Georgia" w:hAnsi="Georgia" w:cs="Georgia"/>
          <w:b/>
          <w:color w:val="000000" w:themeColor="text1"/>
          <w:sz w:val="20"/>
          <w:szCs w:val="20"/>
        </w:rPr>
      </w:pPr>
    </w:p>
    <w:p w14:paraId="05822083"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Aafke Scharloo</w:t>
      </w:r>
    </w:p>
    <w:p w14:paraId="6C260446" w14:textId="77777777" w:rsidR="004927A8" w:rsidRPr="003E3806" w:rsidRDefault="004927A8" w:rsidP="004927A8">
      <w:pPr>
        <w:widowControl w:val="0"/>
        <w:autoSpaceDE w:val="0"/>
        <w:autoSpaceDN w:val="0"/>
        <w:adjustRightInd w:val="0"/>
        <w:rPr>
          <w:rFonts w:ascii="Georgia" w:hAnsi="Georgia" w:cs="Helvetica Neue"/>
          <w:color w:val="000000" w:themeColor="text1"/>
          <w:sz w:val="20"/>
          <w:szCs w:val="20"/>
        </w:rPr>
      </w:pPr>
    </w:p>
    <w:p w14:paraId="097EE499" w14:textId="77777777" w:rsidR="004927A8" w:rsidRPr="003E3806" w:rsidRDefault="00C55238" w:rsidP="004927A8">
      <w:pPr>
        <w:widowControl w:val="0"/>
        <w:autoSpaceDE w:val="0"/>
        <w:autoSpaceDN w:val="0"/>
        <w:adjustRightInd w:val="0"/>
        <w:rPr>
          <w:rFonts w:ascii="Georgia" w:hAnsi="Georgia" w:cs="Georgia"/>
          <w:b/>
          <w:color w:val="000000" w:themeColor="text1"/>
          <w:sz w:val="20"/>
          <w:szCs w:val="20"/>
        </w:rPr>
      </w:pPr>
      <w:hyperlink r:id="rId7" w:anchor="ses_490" w:history="1">
        <w:r w:rsidR="004927A8" w:rsidRPr="003E3806">
          <w:rPr>
            <w:rFonts w:ascii="Georgia" w:hAnsi="Georgia" w:cs="Georgia"/>
            <w:b/>
            <w:color w:val="000000" w:themeColor="text1"/>
            <w:sz w:val="20"/>
            <w:szCs w:val="20"/>
          </w:rPr>
          <w:t>Huiselijk geweld en oudere migranten</w:t>
        </w:r>
      </w:hyperlink>
    </w:p>
    <w:p w14:paraId="64147C19"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In deze workshop worden de volgende onderwerpen behandeld:</w:t>
      </w:r>
    </w:p>
    <w:p w14:paraId="00E9C5F8"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in hoeverre is het anders bij oudere migranten</w:t>
      </w:r>
    </w:p>
    <w:p w14:paraId="235C6A60"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casusbespreking</w:t>
      </w:r>
    </w:p>
    <w:p w14:paraId="2B69AFF5"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specifieke risicofactoren bij oudere migranten</w:t>
      </w:r>
    </w:p>
    <w:p w14:paraId="10900922"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hulp uit eigen gemeenschap</w:t>
      </w:r>
    </w:p>
    <w:p w14:paraId="00BB2540"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gespreksvoering met tips, gevoeligheden</w:t>
      </w:r>
    </w:p>
    <w:p w14:paraId="11CC8F4C"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2690B373"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 xml:space="preserve">Yvonnen Heygele </w:t>
      </w:r>
    </w:p>
    <w:p w14:paraId="1840FE89"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Jeanny Vreeswijk</w:t>
      </w:r>
    </w:p>
    <w:p w14:paraId="6FA2054A"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10719A80" w14:textId="07C460D4" w:rsid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14:30</w:t>
      </w:r>
      <w:r w:rsidRPr="003E3806">
        <w:rPr>
          <w:rFonts w:ascii="Georgia" w:hAnsi="Georgia" w:cs="Georgia"/>
          <w:color w:val="000000" w:themeColor="text1"/>
          <w:sz w:val="20"/>
          <w:szCs w:val="20"/>
        </w:rPr>
        <w:t xml:space="preserve"> - PAUZE</w:t>
      </w:r>
    </w:p>
    <w:p w14:paraId="13C36828" w14:textId="77777777" w:rsidR="003E3806" w:rsidRDefault="003E3806">
      <w:pPr>
        <w:rPr>
          <w:rFonts w:ascii="Georgia" w:hAnsi="Georgia" w:cs="Georgia"/>
          <w:color w:val="000000" w:themeColor="text1"/>
          <w:sz w:val="20"/>
          <w:szCs w:val="20"/>
        </w:rPr>
      </w:pPr>
      <w:r>
        <w:rPr>
          <w:rFonts w:ascii="Georgia" w:hAnsi="Georgia" w:cs="Georgia"/>
          <w:color w:val="000000" w:themeColor="text1"/>
          <w:sz w:val="20"/>
          <w:szCs w:val="20"/>
        </w:rPr>
        <w:br w:type="page"/>
      </w:r>
    </w:p>
    <w:p w14:paraId="214C50CC" w14:textId="77777777" w:rsidR="004927A8" w:rsidRDefault="004927A8" w:rsidP="004927A8">
      <w:pPr>
        <w:widowControl w:val="0"/>
        <w:autoSpaceDE w:val="0"/>
        <w:autoSpaceDN w:val="0"/>
        <w:adjustRightInd w:val="0"/>
        <w:rPr>
          <w:rFonts w:ascii="Georgia" w:hAnsi="Georgia" w:cs="Georgia"/>
          <w:color w:val="000000" w:themeColor="text1"/>
          <w:sz w:val="20"/>
          <w:szCs w:val="20"/>
        </w:rPr>
      </w:pPr>
    </w:p>
    <w:p w14:paraId="35B1C7F1"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7140D3F9"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b/>
          <w:bCs/>
          <w:color w:val="000000" w:themeColor="text1"/>
          <w:sz w:val="20"/>
          <w:szCs w:val="20"/>
        </w:rPr>
        <w:t>14:45</w:t>
      </w:r>
      <w:r w:rsidRPr="003E3806">
        <w:rPr>
          <w:rFonts w:ascii="Georgia" w:hAnsi="Georgia" w:cs="Georgia"/>
          <w:color w:val="000000" w:themeColor="text1"/>
          <w:sz w:val="20"/>
          <w:szCs w:val="20"/>
        </w:rPr>
        <w:t xml:space="preserve"> - KEUZE-ONDERDELEN</w:t>
      </w:r>
    </w:p>
    <w:p w14:paraId="5F10EF7E" w14:textId="77777777" w:rsidR="004927A8" w:rsidRPr="003E3806" w:rsidRDefault="004927A8" w:rsidP="004927A8">
      <w:pPr>
        <w:widowControl w:val="0"/>
        <w:autoSpaceDE w:val="0"/>
        <w:autoSpaceDN w:val="0"/>
        <w:adjustRightInd w:val="0"/>
        <w:rPr>
          <w:rFonts w:ascii="Georgia" w:hAnsi="Georgia" w:cs="Helvetica Neue"/>
          <w:color w:val="000000" w:themeColor="text1"/>
          <w:sz w:val="20"/>
          <w:szCs w:val="20"/>
        </w:rPr>
      </w:pPr>
    </w:p>
    <w:p w14:paraId="27C08E51" w14:textId="77777777" w:rsidR="004927A8" w:rsidRPr="003E3806" w:rsidRDefault="00C55238" w:rsidP="004927A8">
      <w:pPr>
        <w:widowControl w:val="0"/>
        <w:autoSpaceDE w:val="0"/>
        <w:autoSpaceDN w:val="0"/>
        <w:adjustRightInd w:val="0"/>
        <w:rPr>
          <w:rFonts w:ascii="Georgia" w:hAnsi="Georgia" w:cs="Georgia"/>
          <w:b/>
          <w:color w:val="000000" w:themeColor="text1"/>
          <w:sz w:val="20"/>
          <w:szCs w:val="20"/>
        </w:rPr>
      </w:pPr>
      <w:hyperlink r:id="rId8" w:anchor="ses_494" w:history="1">
        <w:r w:rsidR="004927A8" w:rsidRPr="003E3806">
          <w:rPr>
            <w:rFonts w:ascii="Georgia" w:hAnsi="Georgia" w:cs="Georgia"/>
            <w:b/>
            <w:color w:val="000000" w:themeColor="text1"/>
            <w:sz w:val="20"/>
            <w:szCs w:val="20"/>
          </w:rPr>
          <w:t>Gespreksvoering bij ontspoorde mantelzorg</w:t>
        </w:r>
      </w:hyperlink>
    </w:p>
    <w:p w14:paraId="21206F3A" w14:textId="77777777" w:rsidR="004927A8" w:rsidRPr="003E3806" w:rsidRDefault="004927A8" w:rsidP="004927A8">
      <w:pPr>
        <w:widowControl w:val="0"/>
        <w:autoSpaceDE w:val="0"/>
        <w:autoSpaceDN w:val="0"/>
        <w:adjustRightInd w:val="0"/>
        <w:rPr>
          <w:rFonts w:ascii="Georgia" w:hAnsi="Georgia" w:cs="Helvetica Neue"/>
          <w:color w:val="000000" w:themeColor="text1"/>
          <w:sz w:val="20"/>
          <w:szCs w:val="20"/>
        </w:rPr>
      </w:pPr>
    </w:p>
    <w:p w14:paraId="7457C794" w14:textId="77777777" w:rsidR="004927A8" w:rsidRPr="003E3806" w:rsidRDefault="00C55238" w:rsidP="004927A8">
      <w:pPr>
        <w:widowControl w:val="0"/>
        <w:autoSpaceDE w:val="0"/>
        <w:autoSpaceDN w:val="0"/>
        <w:adjustRightInd w:val="0"/>
        <w:rPr>
          <w:rFonts w:ascii="Georgia" w:hAnsi="Georgia" w:cs="Georgia"/>
          <w:b/>
          <w:color w:val="000000" w:themeColor="text1"/>
          <w:sz w:val="20"/>
          <w:szCs w:val="20"/>
        </w:rPr>
      </w:pPr>
      <w:hyperlink r:id="rId9" w:anchor="ses_493" w:history="1">
        <w:r w:rsidR="004927A8" w:rsidRPr="003E3806">
          <w:rPr>
            <w:rFonts w:ascii="Georgia" w:hAnsi="Georgia" w:cs="Georgia"/>
            <w:b/>
            <w:color w:val="000000" w:themeColor="text1"/>
            <w:sz w:val="20"/>
            <w:szCs w:val="20"/>
          </w:rPr>
          <w:t>Wat kan en moet je doen bij vermoedens van financieel misbruik?</w:t>
        </w:r>
      </w:hyperlink>
    </w:p>
    <w:p w14:paraId="66906BDA"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p>
    <w:p w14:paraId="4D868A66" w14:textId="77777777" w:rsidR="004927A8" w:rsidRPr="003E3806"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Thera Postman, Notariskantoor Postma Leeuwarden</w:t>
      </w:r>
    </w:p>
    <w:p w14:paraId="3D783CBA" w14:textId="77777777" w:rsidR="004927A8" w:rsidRPr="003E3806" w:rsidRDefault="004927A8" w:rsidP="004927A8">
      <w:pPr>
        <w:widowControl w:val="0"/>
        <w:autoSpaceDE w:val="0"/>
        <w:autoSpaceDN w:val="0"/>
        <w:adjustRightInd w:val="0"/>
        <w:rPr>
          <w:rFonts w:ascii="Georgia" w:hAnsi="Georgia" w:cs="Helvetica Neue"/>
          <w:color w:val="000000" w:themeColor="text1"/>
          <w:sz w:val="20"/>
          <w:szCs w:val="20"/>
        </w:rPr>
      </w:pPr>
    </w:p>
    <w:p w14:paraId="48BE84F6" w14:textId="77777777" w:rsidR="004927A8" w:rsidRDefault="00C55238" w:rsidP="004927A8">
      <w:pPr>
        <w:widowControl w:val="0"/>
        <w:autoSpaceDE w:val="0"/>
        <w:autoSpaceDN w:val="0"/>
        <w:adjustRightInd w:val="0"/>
        <w:rPr>
          <w:rFonts w:ascii="Georgia" w:hAnsi="Georgia" w:cs="Georgia"/>
          <w:b/>
          <w:color w:val="000000" w:themeColor="text1"/>
          <w:sz w:val="20"/>
          <w:szCs w:val="20"/>
        </w:rPr>
      </w:pPr>
      <w:hyperlink r:id="rId10" w:anchor="ses_492" w:history="1">
        <w:r w:rsidR="004927A8" w:rsidRPr="003E3806">
          <w:rPr>
            <w:rFonts w:ascii="Georgia" w:hAnsi="Georgia" w:cs="Georgia"/>
            <w:b/>
            <w:color w:val="000000" w:themeColor="text1"/>
            <w:sz w:val="20"/>
            <w:szCs w:val="20"/>
          </w:rPr>
          <w:t>Past het letsel van de oudere bij het verhaal?</w:t>
        </w:r>
      </w:hyperlink>
    </w:p>
    <w:p w14:paraId="4A7F706A" w14:textId="77777777" w:rsidR="003E3806" w:rsidRPr="003E3806" w:rsidRDefault="003E3806" w:rsidP="004927A8">
      <w:pPr>
        <w:widowControl w:val="0"/>
        <w:autoSpaceDE w:val="0"/>
        <w:autoSpaceDN w:val="0"/>
        <w:adjustRightInd w:val="0"/>
        <w:rPr>
          <w:rFonts w:ascii="Georgia" w:hAnsi="Georgia" w:cs="Georgia"/>
          <w:b/>
          <w:color w:val="000000" w:themeColor="text1"/>
          <w:sz w:val="20"/>
          <w:szCs w:val="20"/>
        </w:rPr>
      </w:pPr>
    </w:p>
    <w:p w14:paraId="4FFF9F97" w14:textId="77777777" w:rsidR="004927A8" w:rsidRDefault="004927A8" w:rsidP="004927A8">
      <w:pPr>
        <w:widowControl w:val="0"/>
        <w:autoSpaceDE w:val="0"/>
        <w:autoSpaceDN w:val="0"/>
        <w:adjustRightInd w:val="0"/>
        <w:rPr>
          <w:rFonts w:ascii="Georgia" w:hAnsi="Georgia" w:cs="Georgia"/>
          <w:color w:val="000000" w:themeColor="text1"/>
          <w:sz w:val="20"/>
          <w:szCs w:val="20"/>
        </w:rPr>
      </w:pPr>
      <w:r w:rsidRPr="003E3806">
        <w:rPr>
          <w:rFonts w:ascii="Georgia" w:hAnsi="Georgia" w:cs="Georgia"/>
          <w:color w:val="000000" w:themeColor="text1"/>
          <w:sz w:val="20"/>
          <w:szCs w:val="20"/>
        </w:rPr>
        <w:t>Harry van Venrooij</w:t>
      </w:r>
    </w:p>
    <w:p w14:paraId="160880F4" w14:textId="77777777" w:rsidR="003E3806" w:rsidRPr="003E3806" w:rsidRDefault="003E3806" w:rsidP="004927A8">
      <w:pPr>
        <w:widowControl w:val="0"/>
        <w:autoSpaceDE w:val="0"/>
        <w:autoSpaceDN w:val="0"/>
        <w:adjustRightInd w:val="0"/>
        <w:rPr>
          <w:rFonts w:ascii="Georgia" w:hAnsi="Georgia" w:cs="Georgia"/>
          <w:color w:val="000000" w:themeColor="text1"/>
          <w:sz w:val="20"/>
          <w:szCs w:val="20"/>
        </w:rPr>
      </w:pPr>
    </w:p>
    <w:p w14:paraId="1C9A55F9" w14:textId="77777777" w:rsidR="004927A8" w:rsidRPr="003E3806" w:rsidRDefault="004927A8" w:rsidP="004927A8">
      <w:pPr>
        <w:rPr>
          <w:rFonts w:ascii="Georgia" w:hAnsi="Georgia"/>
          <w:color w:val="000000" w:themeColor="text1"/>
          <w:sz w:val="20"/>
          <w:szCs w:val="20"/>
        </w:rPr>
      </w:pPr>
      <w:r w:rsidRPr="003E3806">
        <w:rPr>
          <w:rFonts w:ascii="Georgia" w:hAnsi="Georgia" w:cs="Georgia"/>
          <w:b/>
          <w:bCs/>
          <w:color w:val="000000" w:themeColor="text1"/>
          <w:sz w:val="20"/>
          <w:szCs w:val="20"/>
        </w:rPr>
        <w:t>16:15</w:t>
      </w:r>
      <w:r w:rsidRPr="003E3806">
        <w:rPr>
          <w:rFonts w:ascii="Georgia" w:hAnsi="Georgia" w:cs="Georgia"/>
          <w:color w:val="000000" w:themeColor="text1"/>
          <w:sz w:val="20"/>
          <w:szCs w:val="20"/>
        </w:rPr>
        <w:t xml:space="preserve"> - AFRONDING</w:t>
      </w:r>
    </w:p>
    <w:sectPr w:rsidR="004927A8" w:rsidRPr="003E3806"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A8"/>
    <w:rsid w:val="000B6175"/>
    <w:rsid w:val="003E3806"/>
    <w:rsid w:val="004927A8"/>
    <w:rsid w:val="008A667D"/>
    <w:rsid w:val="00C552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D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421" TargetMode="External"/><Relationship Id="rId5" Type="http://schemas.openxmlformats.org/officeDocument/2006/relationships/hyperlink" Target="https://lvak.nl/leden/inschrijven_bijscholingsdagen.html?ses=491" TargetMode="External"/><Relationship Id="rId6" Type="http://schemas.openxmlformats.org/officeDocument/2006/relationships/hyperlink" Target="https://lvak.nl/leden/inschrijven_bijscholingsdagen.html?ses=489" TargetMode="External"/><Relationship Id="rId7" Type="http://schemas.openxmlformats.org/officeDocument/2006/relationships/hyperlink" Target="https://lvak.nl/leden/inschrijven_bijscholingsdagen.html?ses=490" TargetMode="External"/><Relationship Id="rId8" Type="http://schemas.openxmlformats.org/officeDocument/2006/relationships/hyperlink" Target="https://lvak.nl/leden/inschrijven_bijscholingsdagen.html?ses=494" TargetMode="External"/><Relationship Id="rId9" Type="http://schemas.openxmlformats.org/officeDocument/2006/relationships/hyperlink" Target="https://lvak.nl/leden/inschrijven_bijscholingsdagen.html?ses=493" TargetMode="External"/><Relationship Id="rId10" Type="http://schemas.openxmlformats.org/officeDocument/2006/relationships/hyperlink" Target="https://lvak.nl/leden/inschrijven_bijscholingsdagen.html?ses=49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2306</Characters>
  <Application>Microsoft Macintosh Word</Application>
  <DocSecurity>0</DocSecurity>
  <Lines>19</Lines>
  <Paragraphs>5</Paragraphs>
  <ScaleCrop>false</ScaleCrop>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2017-02-08T10:44:00Z</dcterms:created>
  <dcterms:modified xsi:type="dcterms:W3CDTF">2017-02-12T09:37:00Z</dcterms:modified>
</cp:coreProperties>
</file>